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BD" w:rsidRDefault="00013137" w:rsidP="00013137">
      <w:pPr>
        <w:spacing w:line="360" w:lineRule="auto"/>
      </w:pPr>
      <w:proofErr w:type="gramStart"/>
      <w:r>
        <w:t>27.11.2023</w:t>
      </w:r>
      <w:proofErr w:type="gramEnd"/>
      <w:r>
        <w:t xml:space="preserve"> stravovna uzavřena – nevaří se z důvodu připojení se k jednodenní stávce.</w:t>
      </w:r>
      <w:bookmarkStart w:id="0" w:name="_GoBack"/>
      <w:bookmarkEnd w:id="0"/>
    </w:p>
    <w:sectPr w:rsidR="00D9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37"/>
    <w:rsid w:val="00013137"/>
    <w:rsid w:val="00D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3D9A"/>
  <w15:chartTrackingRefBased/>
  <w15:docId w15:val="{09AECC00-598C-46A6-9A56-32E9618F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2023-11-22T06:37:00Z</dcterms:created>
  <dcterms:modified xsi:type="dcterms:W3CDTF">2023-11-22T06:38:00Z</dcterms:modified>
</cp:coreProperties>
</file>